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B8A7" w14:textId="77777777" w:rsidR="006B557B" w:rsidRPr="005A34D7" w:rsidRDefault="006B557B" w:rsidP="005A34D7">
      <w:pPr>
        <w:spacing w:line="276" w:lineRule="auto"/>
        <w:rPr>
          <w:rFonts w:eastAsia="Times New Roman" w:cstheme="minorHAnsi"/>
        </w:rPr>
      </w:pPr>
    </w:p>
    <w:p w14:paraId="23D2C685" w14:textId="77777777" w:rsidR="006B557B" w:rsidRPr="005A34D7" w:rsidRDefault="006B557B" w:rsidP="005A34D7">
      <w:pPr>
        <w:spacing w:line="276" w:lineRule="auto"/>
        <w:jc w:val="center"/>
        <w:rPr>
          <w:rFonts w:eastAsia="Times New Roman" w:cstheme="minorHAnsi"/>
          <w:b/>
          <w:sz w:val="32"/>
        </w:rPr>
      </w:pPr>
      <w:r w:rsidRPr="006B557B">
        <w:rPr>
          <w:rFonts w:eastAsia="Times New Roman" w:cstheme="minorHAnsi"/>
          <w:b/>
          <w:sz w:val="32"/>
        </w:rPr>
        <w:t>GDPR Privacy Notice</w:t>
      </w:r>
      <w:r w:rsidR="005A34D7">
        <w:rPr>
          <w:rFonts w:eastAsia="Times New Roman" w:cstheme="minorHAnsi"/>
          <w:b/>
          <w:sz w:val="32"/>
        </w:rPr>
        <w:t xml:space="preserve"> for Parents</w:t>
      </w:r>
    </w:p>
    <w:p w14:paraId="6816ACB6" w14:textId="77777777" w:rsidR="006B557B" w:rsidRPr="005A34D7" w:rsidRDefault="006B557B" w:rsidP="005A34D7">
      <w:pPr>
        <w:spacing w:line="276" w:lineRule="auto"/>
        <w:rPr>
          <w:rFonts w:eastAsia="Times New Roman" w:cstheme="minorHAnsi"/>
          <w:b/>
        </w:rPr>
      </w:pPr>
    </w:p>
    <w:p w14:paraId="48ECBE7F" w14:textId="77777777" w:rsidR="005A34D7" w:rsidRDefault="005A34D7" w:rsidP="005A34D7">
      <w:pPr>
        <w:spacing w:line="276" w:lineRule="auto"/>
        <w:rPr>
          <w:rFonts w:eastAsia="Times New Roman" w:cstheme="minorHAnsi"/>
          <w:b/>
        </w:rPr>
      </w:pPr>
    </w:p>
    <w:p w14:paraId="3D54FC0F" w14:textId="77777777" w:rsidR="006B557B" w:rsidRPr="005A34D7" w:rsidRDefault="006B557B" w:rsidP="005A34D7">
      <w:pPr>
        <w:spacing w:line="276" w:lineRule="auto"/>
        <w:rPr>
          <w:rFonts w:eastAsia="Times New Roman" w:cstheme="minorHAnsi"/>
          <w:b/>
        </w:rPr>
      </w:pPr>
      <w:r w:rsidRPr="005A34D7">
        <w:rPr>
          <w:rFonts w:eastAsia="Times New Roman" w:cstheme="minorHAnsi"/>
          <w:b/>
        </w:rPr>
        <w:t>What is the GDPR?</w:t>
      </w:r>
    </w:p>
    <w:p w14:paraId="005690D6" w14:textId="77777777" w:rsidR="006B557B" w:rsidRPr="005A34D7" w:rsidRDefault="006B557B" w:rsidP="005A34D7">
      <w:pPr>
        <w:spacing w:line="276" w:lineRule="auto"/>
        <w:rPr>
          <w:rFonts w:eastAsia="Times New Roman" w:cstheme="minorHAnsi"/>
          <w:b/>
        </w:rPr>
      </w:pPr>
    </w:p>
    <w:p w14:paraId="13FF1CDD" w14:textId="77777777" w:rsidR="006B557B" w:rsidRPr="005A34D7" w:rsidRDefault="006B557B" w:rsidP="005A34D7">
      <w:pPr>
        <w:spacing w:line="276" w:lineRule="auto"/>
        <w:rPr>
          <w:rFonts w:eastAsia="Times New Roman" w:cstheme="minorHAnsi"/>
          <w:color w:val="000000" w:themeColor="text1"/>
        </w:rPr>
      </w:pPr>
      <w:r w:rsidRPr="005A34D7">
        <w:rPr>
          <w:rFonts w:eastAsia="Times New Roman" w:cstheme="minorHAnsi"/>
          <w:color w:val="000000" w:themeColor="text1"/>
        </w:rPr>
        <w:t xml:space="preserve">The </w:t>
      </w:r>
      <w:r w:rsidR="00C64B01" w:rsidRPr="005A34D7">
        <w:rPr>
          <w:rFonts w:eastAsia="Times New Roman" w:cstheme="minorHAnsi"/>
          <w:color w:val="000000" w:themeColor="text1"/>
        </w:rPr>
        <w:t>General Data Protection Regulation (</w:t>
      </w:r>
      <w:r w:rsidRPr="005A34D7">
        <w:rPr>
          <w:rFonts w:eastAsia="Times New Roman" w:cstheme="minorHAnsi"/>
          <w:color w:val="000000" w:themeColor="text1"/>
        </w:rPr>
        <w:t>GDPR</w:t>
      </w:r>
      <w:r w:rsidR="00C64B01" w:rsidRPr="005A34D7">
        <w:rPr>
          <w:rFonts w:eastAsia="Times New Roman" w:cstheme="minorHAnsi"/>
          <w:color w:val="000000" w:themeColor="text1"/>
        </w:rPr>
        <w:t>)</w:t>
      </w:r>
      <w:r w:rsidRPr="005A34D7">
        <w:rPr>
          <w:rFonts w:eastAsia="Times New Roman" w:cstheme="minorHAnsi"/>
          <w:color w:val="000000" w:themeColor="text1"/>
        </w:rPr>
        <w:t xml:space="preserve"> makes it easier for you to control how we use your personal data</w:t>
      </w:r>
      <w:r w:rsidR="00C64B01" w:rsidRPr="005A34D7">
        <w:rPr>
          <w:rFonts w:eastAsia="Times New Roman" w:cstheme="minorHAnsi"/>
          <w:color w:val="000000" w:themeColor="text1"/>
        </w:rPr>
        <w:t xml:space="preserve"> at [insert name of early childhood service]</w:t>
      </w:r>
      <w:r w:rsidRPr="005A34D7">
        <w:rPr>
          <w:rFonts w:eastAsia="Times New Roman" w:cstheme="minorHAnsi"/>
          <w:color w:val="000000" w:themeColor="text1"/>
        </w:rPr>
        <w:t>. We wi</w:t>
      </w:r>
      <w:r w:rsidR="005A34D7" w:rsidRPr="005A34D7">
        <w:rPr>
          <w:rFonts w:eastAsia="Times New Roman" w:cstheme="minorHAnsi"/>
          <w:color w:val="000000" w:themeColor="text1"/>
        </w:rPr>
        <w:t>ll and have always asked</w:t>
      </w:r>
      <w:r w:rsidRPr="005A34D7">
        <w:rPr>
          <w:rFonts w:eastAsia="Times New Roman" w:cstheme="minorHAnsi"/>
          <w:color w:val="000000" w:themeColor="text1"/>
        </w:rPr>
        <w:t xml:space="preserve"> for your consent when processing information </w:t>
      </w:r>
      <w:r w:rsidR="005A34D7" w:rsidRPr="005A34D7">
        <w:rPr>
          <w:rFonts w:eastAsia="Times New Roman" w:cstheme="minorHAnsi"/>
          <w:color w:val="000000" w:themeColor="text1"/>
        </w:rPr>
        <w:t xml:space="preserve">(i.e. </w:t>
      </w:r>
      <w:r w:rsidR="005A34D7" w:rsidRPr="005A34D7">
        <w:rPr>
          <w:rFonts w:eastAsia="Times New Roman" w:cstheme="minorHAnsi"/>
          <w:color w:val="000000" w:themeColor="text1"/>
          <w:shd w:val="clear" w:color="auto" w:fill="FFFFFF"/>
        </w:rPr>
        <w:t>obtaining, recording or keeping data</w:t>
      </w:r>
      <w:r w:rsidR="005A34D7" w:rsidRPr="005A34D7">
        <w:rPr>
          <w:rFonts w:eastAsia="Times New Roman" w:cstheme="minorHAnsi"/>
          <w:color w:val="000000" w:themeColor="text1"/>
        </w:rPr>
        <w:t xml:space="preserve"> such as your </w:t>
      </w:r>
      <w:r w:rsidRPr="005A34D7">
        <w:rPr>
          <w:rFonts w:eastAsia="Times New Roman" w:cstheme="minorHAnsi"/>
          <w:color w:val="000000" w:themeColor="text1"/>
        </w:rPr>
        <w:t>home address, name and telephone number</w:t>
      </w:r>
      <w:r w:rsidR="005A34D7" w:rsidRPr="005A34D7">
        <w:rPr>
          <w:rFonts w:eastAsia="Times New Roman" w:cstheme="minorHAnsi"/>
          <w:color w:val="000000" w:themeColor="text1"/>
        </w:rPr>
        <w:t xml:space="preserve"> etc.)</w:t>
      </w:r>
      <w:r w:rsidRPr="005A34D7">
        <w:rPr>
          <w:rFonts w:eastAsia="Times New Roman" w:cstheme="minorHAnsi"/>
          <w:color w:val="000000" w:themeColor="text1"/>
        </w:rPr>
        <w:t xml:space="preserve">. </w:t>
      </w:r>
    </w:p>
    <w:p w14:paraId="3D0309D4" w14:textId="77777777" w:rsidR="00B675F3" w:rsidRPr="005A34D7" w:rsidRDefault="008610B0" w:rsidP="005A34D7">
      <w:pPr>
        <w:spacing w:line="276" w:lineRule="auto"/>
        <w:rPr>
          <w:rFonts w:cstheme="minorHAnsi"/>
        </w:rPr>
      </w:pPr>
    </w:p>
    <w:p w14:paraId="389CCD0F" w14:textId="77777777" w:rsidR="006B557B" w:rsidRPr="005A34D7" w:rsidRDefault="006B557B" w:rsidP="005A34D7">
      <w:pPr>
        <w:spacing w:line="276" w:lineRule="auto"/>
        <w:rPr>
          <w:rFonts w:cstheme="minorHAnsi"/>
          <w:b/>
        </w:rPr>
      </w:pPr>
      <w:r w:rsidRPr="005A34D7">
        <w:rPr>
          <w:rFonts w:cstheme="minorHAnsi"/>
          <w:b/>
        </w:rPr>
        <w:t>Our Role</w:t>
      </w:r>
    </w:p>
    <w:p w14:paraId="72738998" w14:textId="77777777" w:rsidR="006B557B" w:rsidRPr="005A34D7" w:rsidRDefault="006B557B" w:rsidP="005A34D7">
      <w:pPr>
        <w:spacing w:line="276" w:lineRule="auto"/>
        <w:rPr>
          <w:rFonts w:cstheme="minorHAnsi"/>
        </w:rPr>
      </w:pPr>
    </w:p>
    <w:p w14:paraId="5572818E" w14:textId="77777777" w:rsidR="006B557B" w:rsidRPr="005A34D7" w:rsidRDefault="006B557B" w:rsidP="005A34D7">
      <w:pPr>
        <w:spacing w:line="276" w:lineRule="auto"/>
        <w:rPr>
          <w:rFonts w:eastAsia="Times New Roman" w:cstheme="minorHAnsi"/>
          <w:color w:val="000000" w:themeColor="text1"/>
          <w:shd w:val="clear" w:color="auto" w:fill="FFFFFF"/>
        </w:rPr>
      </w:pPr>
      <w:r w:rsidRPr="005A34D7">
        <w:rPr>
          <w:rFonts w:cstheme="minorHAnsi"/>
          <w:color w:val="000000" w:themeColor="text1"/>
        </w:rPr>
        <w:t>[Insert name of early childhood</w:t>
      </w:r>
      <w:r w:rsidR="00C64B01" w:rsidRPr="005A34D7">
        <w:rPr>
          <w:rFonts w:cstheme="minorHAnsi"/>
          <w:color w:val="000000" w:themeColor="text1"/>
        </w:rPr>
        <w:t xml:space="preserve"> service] acts as a data controller. According to </w:t>
      </w:r>
      <w:r w:rsidRPr="005A34D7">
        <w:rPr>
          <w:rFonts w:cstheme="minorHAnsi"/>
          <w:color w:val="000000" w:themeColor="text1"/>
        </w:rPr>
        <w:t xml:space="preserve">the GDPR, this means that </w:t>
      </w:r>
      <w:r w:rsidRPr="005A34D7">
        <w:rPr>
          <w:rFonts w:eastAsia="Times New Roman" w:cstheme="minorHAnsi"/>
          <w:color w:val="000000" w:themeColor="text1"/>
          <w:shd w:val="clear" w:color="auto" w:fill="FFFFFF"/>
        </w:rPr>
        <w:t xml:space="preserve">we control and are responsible for the keeping and use of personal information on computer or in structured manual files which relate to your child. </w:t>
      </w:r>
    </w:p>
    <w:p w14:paraId="24E10FCF" w14:textId="77777777" w:rsidR="006B557B" w:rsidRPr="005A34D7" w:rsidRDefault="006B557B" w:rsidP="005A34D7">
      <w:pPr>
        <w:spacing w:line="276" w:lineRule="auto"/>
        <w:rPr>
          <w:rFonts w:eastAsia="Times New Roman" w:cstheme="minorHAnsi"/>
          <w:color w:val="000000" w:themeColor="text1"/>
          <w:shd w:val="clear" w:color="auto" w:fill="FFFFFF"/>
        </w:rPr>
      </w:pPr>
    </w:p>
    <w:p w14:paraId="69284F44" w14:textId="77777777" w:rsidR="006B557B" w:rsidRPr="005A34D7" w:rsidRDefault="006B557B" w:rsidP="005A34D7">
      <w:pPr>
        <w:spacing w:line="276" w:lineRule="auto"/>
        <w:rPr>
          <w:rFonts w:eastAsia="Times New Roman" w:cstheme="minorHAnsi"/>
          <w:b/>
          <w:color w:val="000000" w:themeColor="text1"/>
          <w:shd w:val="clear" w:color="auto" w:fill="FFFFFF"/>
        </w:rPr>
      </w:pPr>
      <w:r w:rsidRPr="005A34D7">
        <w:rPr>
          <w:rFonts w:eastAsia="Times New Roman" w:cstheme="minorHAnsi"/>
          <w:b/>
          <w:color w:val="000000" w:themeColor="text1"/>
          <w:shd w:val="clear" w:color="auto" w:fill="FFFFFF"/>
        </w:rPr>
        <w:t>Contact Information of Data Protection Officer at [insert name of early childhood service]</w:t>
      </w:r>
    </w:p>
    <w:p w14:paraId="4A75C017" w14:textId="77777777" w:rsidR="006B557B" w:rsidRPr="005A34D7" w:rsidRDefault="006B557B" w:rsidP="005A34D7">
      <w:pPr>
        <w:spacing w:line="276" w:lineRule="auto"/>
        <w:rPr>
          <w:rFonts w:eastAsia="Times New Roman" w:cstheme="minorHAnsi"/>
          <w:b/>
          <w:color w:val="000000" w:themeColor="text1"/>
          <w:shd w:val="clear" w:color="auto" w:fill="FFFFFF"/>
        </w:rPr>
      </w:pPr>
    </w:p>
    <w:p w14:paraId="22570AC6" w14:textId="77777777" w:rsidR="006B557B" w:rsidRPr="005A34D7" w:rsidRDefault="006B557B" w:rsidP="005A34D7">
      <w:pPr>
        <w:spacing w:line="276" w:lineRule="auto"/>
        <w:rPr>
          <w:rFonts w:eastAsia="Times New Roman" w:cstheme="minorHAnsi"/>
          <w:color w:val="000000" w:themeColor="text1"/>
          <w:shd w:val="clear" w:color="auto" w:fill="FFFFFF"/>
        </w:rPr>
      </w:pPr>
      <w:r w:rsidRPr="005A34D7">
        <w:rPr>
          <w:rFonts w:eastAsia="Times New Roman" w:cstheme="minorHAnsi"/>
          <w:color w:val="000000" w:themeColor="text1"/>
          <w:shd w:val="clear" w:color="auto" w:fill="FFFFFF"/>
        </w:rPr>
        <w:t>If you have any enquiries, want to discuss your personal data please contact:</w:t>
      </w:r>
    </w:p>
    <w:p w14:paraId="00450E4C" w14:textId="77777777" w:rsidR="006B557B" w:rsidRPr="005A34D7" w:rsidRDefault="006B557B" w:rsidP="005A34D7">
      <w:pPr>
        <w:spacing w:line="276" w:lineRule="auto"/>
        <w:rPr>
          <w:rFonts w:eastAsia="Times New Roman" w:cstheme="minorHAnsi"/>
          <w:color w:val="000000" w:themeColor="text1"/>
          <w:shd w:val="clear" w:color="auto" w:fill="FFFFFF"/>
        </w:rPr>
      </w:pPr>
      <w:r w:rsidRPr="005A34D7">
        <w:rPr>
          <w:rFonts w:eastAsia="Times New Roman" w:cstheme="minorHAnsi"/>
          <w:color w:val="000000" w:themeColor="text1"/>
          <w:shd w:val="clear" w:color="auto" w:fill="FFFFFF"/>
        </w:rPr>
        <w:t>Name:</w:t>
      </w:r>
    </w:p>
    <w:p w14:paraId="74422E35" w14:textId="77777777" w:rsidR="006B557B" w:rsidRPr="005A34D7" w:rsidRDefault="006B557B" w:rsidP="005A34D7">
      <w:pPr>
        <w:spacing w:line="276" w:lineRule="auto"/>
        <w:rPr>
          <w:rFonts w:eastAsia="Times New Roman" w:cstheme="minorHAnsi"/>
          <w:color w:val="000000" w:themeColor="text1"/>
          <w:shd w:val="clear" w:color="auto" w:fill="FFFFFF"/>
        </w:rPr>
      </w:pPr>
      <w:r w:rsidRPr="005A34D7">
        <w:rPr>
          <w:rFonts w:eastAsia="Times New Roman" w:cstheme="minorHAnsi"/>
          <w:color w:val="000000" w:themeColor="text1"/>
          <w:shd w:val="clear" w:color="auto" w:fill="FFFFFF"/>
        </w:rPr>
        <w:t>Phone:</w:t>
      </w:r>
    </w:p>
    <w:p w14:paraId="29F394BA" w14:textId="77777777" w:rsidR="006B557B" w:rsidRPr="005A34D7" w:rsidRDefault="006B557B" w:rsidP="005A34D7">
      <w:pPr>
        <w:spacing w:line="276" w:lineRule="auto"/>
        <w:rPr>
          <w:rFonts w:eastAsia="Times New Roman" w:cstheme="minorHAnsi"/>
          <w:color w:val="000000" w:themeColor="text1"/>
          <w:shd w:val="clear" w:color="auto" w:fill="FFFFFF"/>
        </w:rPr>
      </w:pPr>
      <w:r w:rsidRPr="005A34D7">
        <w:rPr>
          <w:rFonts w:eastAsia="Times New Roman" w:cstheme="minorHAnsi"/>
          <w:color w:val="000000" w:themeColor="text1"/>
          <w:shd w:val="clear" w:color="auto" w:fill="FFFFFF"/>
        </w:rPr>
        <w:t>Email:</w:t>
      </w:r>
    </w:p>
    <w:p w14:paraId="009D73F9" w14:textId="77777777" w:rsidR="006B557B" w:rsidRPr="005A34D7" w:rsidRDefault="006B557B" w:rsidP="005A34D7">
      <w:pPr>
        <w:spacing w:line="276" w:lineRule="auto"/>
        <w:rPr>
          <w:rFonts w:cstheme="minorHAnsi"/>
        </w:rPr>
      </w:pPr>
    </w:p>
    <w:p w14:paraId="3376C71D" w14:textId="77777777" w:rsidR="006B557B" w:rsidRPr="005A34D7" w:rsidRDefault="006B557B" w:rsidP="005A34D7">
      <w:pPr>
        <w:spacing w:line="276" w:lineRule="auto"/>
        <w:rPr>
          <w:rFonts w:cstheme="minorHAnsi"/>
          <w:i/>
        </w:rPr>
      </w:pPr>
      <w:r w:rsidRPr="005A34D7">
        <w:rPr>
          <w:rFonts w:cstheme="minorHAnsi"/>
          <w:i/>
        </w:rPr>
        <w:t>The role of our [Insert name of DPO] is to:</w:t>
      </w:r>
    </w:p>
    <w:p w14:paraId="6EC16B17" w14:textId="77777777" w:rsidR="006B557B" w:rsidRPr="005A34D7" w:rsidRDefault="006B557B" w:rsidP="005A34D7">
      <w:pPr>
        <w:spacing w:line="276" w:lineRule="auto"/>
        <w:rPr>
          <w:rFonts w:cstheme="minorHAnsi"/>
        </w:rPr>
      </w:pPr>
    </w:p>
    <w:p w14:paraId="0D36489B" w14:textId="77777777" w:rsidR="006B557B" w:rsidRPr="005A34D7" w:rsidRDefault="006B557B" w:rsidP="005A34D7">
      <w:pPr>
        <w:pStyle w:val="ListParagraph"/>
        <w:numPr>
          <w:ilvl w:val="0"/>
          <w:numId w:val="2"/>
        </w:numPr>
        <w:spacing w:line="276" w:lineRule="auto"/>
        <w:rPr>
          <w:rFonts w:cstheme="minorHAnsi"/>
        </w:rPr>
      </w:pPr>
      <w:r w:rsidRPr="005A34D7">
        <w:rPr>
          <w:rFonts w:cstheme="minorHAnsi"/>
        </w:rPr>
        <w:t>Keep updated on data protection issues and offer training to teachers</w:t>
      </w:r>
    </w:p>
    <w:p w14:paraId="768C2C1C" w14:textId="77777777" w:rsidR="006B557B" w:rsidRPr="005A34D7" w:rsidRDefault="006B557B" w:rsidP="005A34D7">
      <w:pPr>
        <w:pStyle w:val="ListParagraph"/>
        <w:numPr>
          <w:ilvl w:val="0"/>
          <w:numId w:val="2"/>
        </w:numPr>
        <w:spacing w:line="276" w:lineRule="auto"/>
        <w:rPr>
          <w:rFonts w:cstheme="minorHAnsi"/>
        </w:rPr>
      </w:pPr>
      <w:r w:rsidRPr="005A34D7">
        <w:rPr>
          <w:rFonts w:cstheme="minorHAnsi"/>
        </w:rPr>
        <w:t>Handle data protection queries and ensure that we are compliant with data protection regulations such as the GDPR</w:t>
      </w:r>
    </w:p>
    <w:p w14:paraId="7A852B26" w14:textId="77777777" w:rsidR="006B557B" w:rsidRPr="005A34D7" w:rsidRDefault="006B557B" w:rsidP="005A34D7">
      <w:pPr>
        <w:pStyle w:val="ListParagraph"/>
        <w:numPr>
          <w:ilvl w:val="0"/>
          <w:numId w:val="2"/>
        </w:numPr>
        <w:spacing w:line="276" w:lineRule="auto"/>
        <w:rPr>
          <w:rFonts w:cstheme="minorHAnsi"/>
        </w:rPr>
      </w:pPr>
      <w:r w:rsidRPr="005A34D7">
        <w:rPr>
          <w:rFonts w:cstheme="minorHAnsi"/>
        </w:rPr>
        <w:t>Liaise with GDPR agencies and document appropriate data protection process</w:t>
      </w:r>
    </w:p>
    <w:p w14:paraId="61D5501B" w14:textId="77777777" w:rsidR="006B557B" w:rsidRPr="005A34D7" w:rsidRDefault="006B557B" w:rsidP="005A34D7">
      <w:pPr>
        <w:pStyle w:val="ListParagraph"/>
        <w:numPr>
          <w:ilvl w:val="0"/>
          <w:numId w:val="2"/>
        </w:numPr>
        <w:spacing w:line="276" w:lineRule="auto"/>
        <w:rPr>
          <w:rFonts w:cstheme="minorHAnsi"/>
        </w:rPr>
      </w:pPr>
      <w:r w:rsidRPr="005A34D7">
        <w:rPr>
          <w:rFonts w:cstheme="minorHAnsi"/>
        </w:rPr>
        <w:t>Liaise with parents, discuss your rights, how your data is used and/or protected and give you information on our data protection processes</w:t>
      </w:r>
    </w:p>
    <w:p w14:paraId="4F6F0D06" w14:textId="77777777" w:rsidR="00C64B01" w:rsidRPr="00421B56" w:rsidRDefault="00C64B01" w:rsidP="005A34D7">
      <w:pPr>
        <w:pStyle w:val="ListParagraph"/>
        <w:numPr>
          <w:ilvl w:val="0"/>
          <w:numId w:val="2"/>
        </w:numPr>
        <w:spacing w:before="210" w:after="210" w:line="276" w:lineRule="auto"/>
        <w:rPr>
          <w:rFonts w:eastAsia="Times New Roman" w:cstheme="minorHAnsi"/>
          <w:color w:val="000000" w:themeColor="text1"/>
        </w:rPr>
      </w:pPr>
      <w:r w:rsidRPr="00421B56">
        <w:rPr>
          <w:rFonts w:eastAsia="Times New Roman" w:cstheme="minorHAnsi"/>
          <w:color w:val="000000" w:themeColor="text1"/>
        </w:rPr>
        <w:t>Reports all incidents of loss of control of personal data in manual or electronic form as soon as the data processor becomes aware of the incident.</w:t>
      </w:r>
    </w:p>
    <w:p w14:paraId="72538AA0" w14:textId="77777777" w:rsidR="00C64B01" w:rsidRPr="005A34D7" w:rsidRDefault="00C64B01" w:rsidP="005A34D7">
      <w:pPr>
        <w:pStyle w:val="ListParagraph"/>
        <w:spacing w:line="276" w:lineRule="auto"/>
        <w:rPr>
          <w:rFonts w:eastAsia="Times New Roman" w:cstheme="minorHAnsi"/>
        </w:rPr>
      </w:pPr>
    </w:p>
    <w:p w14:paraId="5815772E" w14:textId="77777777" w:rsidR="00AF0A77" w:rsidRPr="005A34D7" w:rsidRDefault="00AF0A77" w:rsidP="005A34D7">
      <w:pPr>
        <w:spacing w:line="276" w:lineRule="auto"/>
        <w:rPr>
          <w:rFonts w:cstheme="minorHAnsi"/>
        </w:rPr>
      </w:pPr>
    </w:p>
    <w:p w14:paraId="4A8A0038" w14:textId="77777777" w:rsidR="006B557B" w:rsidRPr="005A34D7" w:rsidRDefault="00AF0A77" w:rsidP="005A34D7">
      <w:pPr>
        <w:spacing w:line="276" w:lineRule="auto"/>
        <w:rPr>
          <w:rFonts w:cstheme="minorHAnsi"/>
          <w:b/>
        </w:rPr>
      </w:pPr>
      <w:r w:rsidRPr="005A34D7">
        <w:rPr>
          <w:rFonts w:cstheme="minorHAnsi"/>
          <w:b/>
        </w:rPr>
        <w:t>Why do we collect your data?</w:t>
      </w:r>
    </w:p>
    <w:p w14:paraId="2B373C63" w14:textId="77777777" w:rsidR="00AF0A77" w:rsidRPr="005A34D7" w:rsidRDefault="00AF0A77" w:rsidP="005A34D7">
      <w:pPr>
        <w:spacing w:line="276" w:lineRule="auto"/>
        <w:rPr>
          <w:rFonts w:cstheme="minorHAnsi"/>
          <w:b/>
        </w:rPr>
      </w:pPr>
    </w:p>
    <w:p w14:paraId="7C6BA5A6" w14:textId="34F99EF6" w:rsidR="00AF0A77" w:rsidRPr="00421B56" w:rsidRDefault="00AF0A77" w:rsidP="005A34D7">
      <w:pPr>
        <w:spacing w:line="276" w:lineRule="auto"/>
        <w:rPr>
          <w:rFonts w:eastAsia="Times New Roman" w:cstheme="minorHAnsi"/>
        </w:rPr>
      </w:pPr>
      <w:r w:rsidRPr="005A34D7">
        <w:rPr>
          <w:rFonts w:cstheme="minorHAnsi"/>
        </w:rPr>
        <w:t xml:space="preserve">We collect data to ensure that your child receives the best educational and care experiences possible. We use this data to liaise with governmental agencies and you (parents and caregivers) on your children’s development, to monitor and improve the quality of our </w:t>
      </w:r>
      <w:r w:rsidRPr="005A34D7">
        <w:rPr>
          <w:rFonts w:cstheme="minorHAnsi"/>
        </w:rPr>
        <w:lastRenderedPageBreak/>
        <w:t xml:space="preserve">services and comply with law such as the early years regulations (2016) which mandate that records such as attendance and medical records and obtained and stored. </w:t>
      </w:r>
      <w:r w:rsidR="005A34D7" w:rsidRPr="005A34D7">
        <w:rPr>
          <w:rFonts w:cstheme="minorHAnsi"/>
        </w:rPr>
        <w:t xml:space="preserve">We will only collect your data </w:t>
      </w:r>
      <w:r w:rsidR="005A34D7" w:rsidRPr="005A34D7">
        <w:rPr>
          <w:rFonts w:eastAsia="Times New Roman" w:cstheme="minorHAnsi"/>
          <w:iCs/>
          <w:color w:val="000000" w:themeColor="text1"/>
          <w:shd w:val="clear" w:color="auto" w:fill="FFFFFF"/>
        </w:rPr>
        <w:t>for one or more specified explicit and legitimate purposes.</w:t>
      </w:r>
    </w:p>
    <w:p w14:paraId="48BED6B6" w14:textId="77777777" w:rsidR="00AF0A77" w:rsidRPr="005A34D7" w:rsidRDefault="00AF0A77" w:rsidP="005A34D7">
      <w:pPr>
        <w:spacing w:line="276" w:lineRule="auto"/>
        <w:rPr>
          <w:rFonts w:cstheme="minorHAnsi"/>
        </w:rPr>
      </w:pPr>
    </w:p>
    <w:p w14:paraId="5C3FD304" w14:textId="77777777" w:rsidR="00AF0A77" w:rsidRPr="005A34D7" w:rsidRDefault="00AF0A77" w:rsidP="005A34D7">
      <w:pPr>
        <w:spacing w:line="276" w:lineRule="auto"/>
        <w:rPr>
          <w:rFonts w:cstheme="minorHAnsi"/>
          <w:b/>
        </w:rPr>
      </w:pPr>
      <w:r w:rsidRPr="005A34D7">
        <w:rPr>
          <w:rFonts w:cstheme="minorHAnsi"/>
          <w:b/>
        </w:rPr>
        <w:t>What type of information is collected?</w:t>
      </w:r>
    </w:p>
    <w:p w14:paraId="178F248F" w14:textId="77777777" w:rsidR="00AF0A77" w:rsidRPr="005A34D7" w:rsidRDefault="00AF0A77" w:rsidP="005A34D7">
      <w:pPr>
        <w:spacing w:line="276" w:lineRule="auto"/>
        <w:rPr>
          <w:rFonts w:cstheme="minorHAnsi"/>
          <w:b/>
        </w:rPr>
      </w:pPr>
    </w:p>
    <w:p w14:paraId="697A4F33" w14:textId="77777777" w:rsidR="00AF0A77" w:rsidRPr="005A34D7" w:rsidRDefault="00AF0A77" w:rsidP="005A34D7">
      <w:pPr>
        <w:pStyle w:val="ListParagraph"/>
        <w:numPr>
          <w:ilvl w:val="0"/>
          <w:numId w:val="4"/>
        </w:numPr>
        <w:spacing w:line="276" w:lineRule="auto"/>
        <w:rPr>
          <w:rFonts w:eastAsia="Times New Roman" w:cstheme="minorHAnsi"/>
        </w:rPr>
      </w:pPr>
      <w:r w:rsidRPr="005A34D7">
        <w:rPr>
          <w:rFonts w:eastAsia="Times New Roman" w:cstheme="minorHAnsi"/>
        </w:rPr>
        <w:t>Personal data such as names, addresses, ethnicity and place of birth</w:t>
      </w:r>
    </w:p>
    <w:p w14:paraId="143D3BC9" w14:textId="77777777" w:rsidR="00AF0A77" w:rsidRPr="005A34D7" w:rsidRDefault="00AF0A77" w:rsidP="005A34D7">
      <w:pPr>
        <w:pStyle w:val="ListParagraph"/>
        <w:numPr>
          <w:ilvl w:val="0"/>
          <w:numId w:val="4"/>
        </w:numPr>
        <w:spacing w:line="276" w:lineRule="auto"/>
        <w:rPr>
          <w:rFonts w:eastAsia="Times New Roman" w:cstheme="minorHAnsi"/>
        </w:rPr>
      </w:pPr>
      <w:r w:rsidRPr="005A34D7">
        <w:rPr>
          <w:rFonts w:eastAsia="Times New Roman" w:cstheme="minorHAnsi"/>
        </w:rPr>
        <w:t>Attendance details</w:t>
      </w:r>
    </w:p>
    <w:p w14:paraId="0C2B42D9" w14:textId="77777777" w:rsidR="00AF0A77" w:rsidRPr="005A34D7" w:rsidRDefault="00AF0A77" w:rsidP="005A34D7">
      <w:pPr>
        <w:pStyle w:val="ListParagraph"/>
        <w:numPr>
          <w:ilvl w:val="0"/>
          <w:numId w:val="4"/>
        </w:numPr>
        <w:spacing w:line="276" w:lineRule="auto"/>
        <w:rPr>
          <w:rFonts w:eastAsia="Times New Roman" w:cstheme="minorHAnsi"/>
        </w:rPr>
      </w:pPr>
      <w:r w:rsidRPr="005A34D7">
        <w:rPr>
          <w:rFonts w:eastAsia="Times New Roman" w:cstheme="minorHAnsi"/>
        </w:rPr>
        <w:t>Learning and developmental documentation</w:t>
      </w:r>
    </w:p>
    <w:p w14:paraId="72B0347A" w14:textId="77777777" w:rsidR="00AF0A77" w:rsidRPr="005A34D7" w:rsidRDefault="00AF0A77" w:rsidP="005A34D7">
      <w:pPr>
        <w:pStyle w:val="ListParagraph"/>
        <w:numPr>
          <w:ilvl w:val="0"/>
          <w:numId w:val="4"/>
        </w:numPr>
        <w:spacing w:line="276" w:lineRule="auto"/>
        <w:rPr>
          <w:rFonts w:eastAsia="Times New Roman" w:cstheme="minorHAnsi"/>
        </w:rPr>
      </w:pPr>
      <w:r w:rsidRPr="005A34D7">
        <w:rPr>
          <w:rFonts w:eastAsia="Times New Roman" w:cstheme="minorHAnsi"/>
        </w:rPr>
        <w:t>Medical and behavioural information</w:t>
      </w:r>
    </w:p>
    <w:p w14:paraId="6CDA2E9E" w14:textId="77777777" w:rsidR="00AF0A77" w:rsidRPr="005A34D7" w:rsidRDefault="00AF0A77" w:rsidP="005A34D7">
      <w:pPr>
        <w:pStyle w:val="ListParagraph"/>
        <w:spacing w:line="276" w:lineRule="auto"/>
        <w:rPr>
          <w:rFonts w:eastAsia="Times New Roman" w:cstheme="minorHAnsi"/>
        </w:rPr>
      </w:pPr>
    </w:p>
    <w:p w14:paraId="093B5ECF" w14:textId="77777777" w:rsidR="00AF0A77" w:rsidRPr="005A34D7" w:rsidRDefault="00AF0A77" w:rsidP="005A34D7">
      <w:pPr>
        <w:spacing w:line="276" w:lineRule="auto"/>
        <w:rPr>
          <w:rFonts w:cstheme="minorHAnsi"/>
          <w:b/>
        </w:rPr>
      </w:pPr>
    </w:p>
    <w:p w14:paraId="45B0E4F8" w14:textId="77777777" w:rsidR="00AF0A77" w:rsidRPr="005A34D7" w:rsidRDefault="00AF0A77" w:rsidP="005A34D7">
      <w:pPr>
        <w:spacing w:line="276" w:lineRule="auto"/>
        <w:rPr>
          <w:rFonts w:cstheme="minorHAnsi"/>
          <w:b/>
        </w:rPr>
      </w:pPr>
      <w:r w:rsidRPr="005A34D7">
        <w:rPr>
          <w:rFonts w:cstheme="minorHAnsi"/>
          <w:b/>
        </w:rPr>
        <w:t>Your rights</w:t>
      </w:r>
    </w:p>
    <w:p w14:paraId="2E4CD9A8" w14:textId="77777777" w:rsidR="00AF0A77" w:rsidRPr="005A34D7" w:rsidRDefault="00AF0A77" w:rsidP="005A34D7">
      <w:pPr>
        <w:spacing w:line="276" w:lineRule="auto"/>
        <w:rPr>
          <w:rFonts w:cstheme="minorHAnsi"/>
          <w:b/>
        </w:rPr>
      </w:pPr>
    </w:p>
    <w:p w14:paraId="5546DA85" w14:textId="77777777" w:rsidR="00AF0A77" w:rsidRPr="005A34D7" w:rsidRDefault="00AF0A77" w:rsidP="005A34D7">
      <w:pPr>
        <w:spacing w:line="276" w:lineRule="auto"/>
        <w:rPr>
          <w:rFonts w:cstheme="minorHAnsi"/>
        </w:rPr>
      </w:pPr>
      <w:r w:rsidRPr="005A34D7">
        <w:rPr>
          <w:rFonts w:cstheme="minorHAnsi"/>
        </w:rPr>
        <w:t>Although, we collect sensitive information you have control over how and when it is used. Regulations may mandate us to collect certain types of information, other times, the information</w:t>
      </w:r>
      <w:r w:rsidR="00C64B01" w:rsidRPr="005A34D7">
        <w:rPr>
          <w:rFonts w:cstheme="minorHAnsi"/>
        </w:rPr>
        <w:t xml:space="preserve"> we ask for may be given on a voluntary basis. We will always inform you of your rights and ask for consent where applicable. According to the GDPR you will always have these rights:</w:t>
      </w:r>
    </w:p>
    <w:p w14:paraId="1A3A0E04" w14:textId="77777777" w:rsidR="00C64B01" w:rsidRPr="005A34D7" w:rsidRDefault="00C64B01" w:rsidP="005A34D7">
      <w:pPr>
        <w:spacing w:line="276" w:lineRule="auto"/>
        <w:rPr>
          <w:rFonts w:cstheme="minorHAnsi"/>
        </w:rPr>
      </w:pPr>
    </w:p>
    <w:p w14:paraId="40385FEF" w14:textId="77777777" w:rsidR="00C64B01" w:rsidRPr="005A34D7" w:rsidRDefault="00C64B01" w:rsidP="005A34D7">
      <w:pPr>
        <w:spacing w:line="276" w:lineRule="auto"/>
        <w:rPr>
          <w:rFonts w:cstheme="minorHAnsi"/>
        </w:rPr>
      </w:pPr>
      <w:r w:rsidRPr="005A34D7">
        <w:rPr>
          <w:rFonts w:cstheme="minorHAnsi"/>
        </w:rPr>
        <w:t>1. Right to be forgotten: You have a right to have your data erased from our database</w:t>
      </w:r>
    </w:p>
    <w:p w14:paraId="4DC51B4E" w14:textId="77777777" w:rsidR="00C64B01" w:rsidRPr="005A34D7" w:rsidRDefault="00C64B01" w:rsidP="005A34D7">
      <w:pPr>
        <w:spacing w:line="276" w:lineRule="auto"/>
        <w:rPr>
          <w:rFonts w:cstheme="minorHAnsi"/>
        </w:rPr>
      </w:pPr>
      <w:r w:rsidRPr="005A34D7">
        <w:rPr>
          <w:rFonts w:cstheme="minorHAnsi"/>
        </w:rPr>
        <w:t>2. Right to obtain and access your data at any time</w:t>
      </w:r>
    </w:p>
    <w:p w14:paraId="1DB5641E" w14:textId="77777777" w:rsidR="00C64B01" w:rsidRPr="005A34D7" w:rsidRDefault="00C64B01" w:rsidP="005A34D7">
      <w:pPr>
        <w:spacing w:line="276" w:lineRule="auto"/>
        <w:rPr>
          <w:rFonts w:cstheme="minorHAnsi"/>
        </w:rPr>
      </w:pPr>
      <w:r w:rsidRPr="005A34D7">
        <w:rPr>
          <w:rFonts w:cstheme="minorHAnsi"/>
        </w:rPr>
        <w:t>3. Right to update your records or correct any mistakes</w:t>
      </w:r>
    </w:p>
    <w:p w14:paraId="52CE9223" w14:textId="77777777" w:rsidR="00C64B01" w:rsidRPr="005A34D7" w:rsidRDefault="00C64B01" w:rsidP="005A34D7">
      <w:pPr>
        <w:spacing w:line="276" w:lineRule="auto"/>
        <w:rPr>
          <w:rFonts w:cstheme="minorHAnsi"/>
        </w:rPr>
      </w:pPr>
      <w:r w:rsidRPr="005A34D7">
        <w:rPr>
          <w:rFonts w:cstheme="minorHAnsi"/>
        </w:rPr>
        <w:t>4. Right to stop your data being processed in certain instances</w:t>
      </w:r>
    </w:p>
    <w:p w14:paraId="59C92E3E" w14:textId="77777777" w:rsidR="00C64B01" w:rsidRPr="005A34D7" w:rsidRDefault="00C64B01" w:rsidP="005A34D7">
      <w:pPr>
        <w:spacing w:line="276" w:lineRule="auto"/>
        <w:rPr>
          <w:rFonts w:cstheme="minorHAnsi"/>
        </w:rPr>
      </w:pPr>
      <w:r w:rsidRPr="005A34D7">
        <w:rPr>
          <w:rFonts w:cstheme="minorHAnsi"/>
        </w:rPr>
        <w:t>5. Right to portability: you may transfer your data to another early years service</w:t>
      </w:r>
    </w:p>
    <w:p w14:paraId="15FFDF16" w14:textId="77777777" w:rsidR="00C64B01" w:rsidRPr="005A34D7" w:rsidRDefault="00C64B01" w:rsidP="005A34D7">
      <w:pPr>
        <w:spacing w:line="276" w:lineRule="auto"/>
        <w:rPr>
          <w:rFonts w:cstheme="minorHAnsi"/>
        </w:rPr>
      </w:pPr>
      <w:r w:rsidRPr="005A34D7">
        <w:rPr>
          <w:rFonts w:cstheme="minorHAnsi"/>
        </w:rPr>
        <w:t>6. Right to Right to freedom from automated decision making</w:t>
      </w:r>
    </w:p>
    <w:p w14:paraId="141E0B50" w14:textId="77777777" w:rsidR="00C64B01" w:rsidRPr="005A34D7" w:rsidRDefault="00C64B01" w:rsidP="005A34D7">
      <w:pPr>
        <w:spacing w:line="276" w:lineRule="auto"/>
        <w:rPr>
          <w:rFonts w:cstheme="minorHAnsi"/>
        </w:rPr>
      </w:pPr>
      <w:r w:rsidRPr="005A34D7">
        <w:rPr>
          <w:rFonts w:cstheme="minorHAnsi"/>
        </w:rPr>
        <w:t>7. Right to stop direct or online marketing</w:t>
      </w:r>
    </w:p>
    <w:p w14:paraId="5FA4B801" w14:textId="77777777" w:rsidR="00C64B01" w:rsidRPr="005A34D7" w:rsidRDefault="00C64B01" w:rsidP="005A34D7">
      <w:pPr>
        <w:spacing w:line="276" w:lineRule="auto"/>
        <w:rPr>
          <w:rFonts w:cstheme="minorHAnsi"/>
        </w:rPr>
      </w:pPr>
      <w:r w:rsidRPr="005A34D7">
        <w:rPr>
          <w:rFonts w:cstheme="minorHAnsi"/>
        </w:rPr>
        <w:t>8. You are free to withdraw consent at any time</w:t>
      </w:r>
    </w:p>
    <w:p w14:paraId="4D33E431" w14:textId="77777777" w:rsidR="00C64B01" w:rsidRPr="005A34D7" w:rsidRDefault="00C64B01" w:rsidP="005A34D7">
      <w:pPr>
        <w:spacing w:line="276" w:lineRule="auto"/>
        <w:rPr>
          <w:rFonts w:cstheme="minorHAnsi"/>
        </w:rPr>
      </w:pPr>
    </w:p>
    <w:p w14:paraId="5AC5FFDE" w14:textId="77777777" w:rsidR="00C64B01" w:rsidRPr="005A34D7" w:rsidRDefault="00C64B01" w:rsidP="005A34D7">
      <w:pPr>
        <w:spacing w:line="276" w:lineRule="auto"/>
        <w:rPr>
          <w:rFonts w:cstheme="minorHAnsi"/>
        </w:rPr>
      </w:pPr>
    </w:p>
    <w:p w14:paraId="78F5E034" w14:textId="77777777" w:rsidR="005A34D7" w:rsidRPr="005A34D7" w:rsidRDefault="00C64B01" w:rsidP="005A34D7">
      <w:pPr>
        <w:spacing w:line="276" w:lineRule="auto"/>
        <w:rPr>
          <w:rFonts w:cstheme="minorHAnsi"/>
          <w:b/>
        </w:rPr>
      </w:pPr>
      <w:r w:rsidRPr="005A34D7">
        <w:rPr>
          <w:rFonts w:cstheme="minorHAnsi"/>
          <w:b/>
        </w:rPr>
        <w:t>Do you use third parties an</w:t>
      </w:r>
      <w:r w:rsidR="005A34D7" w:rsidRPr="005A34D7">
        <w:rPr>
          <w:rFonts w:cstheme="minorHAnsi"/>
          <w:b/>
        </w:rPr>
        <w:t>d will my information be shared?</w:t>
      </w:r>
    </w:p>
    <w:p w14:paraId="5A097A2E" w14:textId="5B61A0CD" w:rsidR="008860DB" w:rsidRPr="008860DB" w:rsidRDefault="00421B56" w:rsidP="008860DB">
      <w:pPr>
        <w:spacing w:line="276" w:lineRule="auto"/>
        <w:rPr>
          <w:rFonts w:cstheme="minorHAnsi"/>
        </w:rPr>
      </w:pPr>
      <w:r>
        <w:rPr>
          <w:rFonts w:cstheme="minorHAnsi"/>
        </w:rPr>
        <w:t xml:space="preserve">We use TeachKloud to manage </w:t>
      </w:r>
      <w:r w:rsidR="00F375B6">
        <w:rPr>
          <w:rFonts w:cstheme="minorHAnsi"/>
        </w:rPr>
        <w:t xml:space="preserve">our early childhood service and communicate with parents. </w:t>
      </w:r>
      <w:r w:rsidR="008860DB">
        <w:rPr>
          <w:rFonts w:cstheme="minorHAnsi"/>
        </w:rPr>
        <w:t xml:space="preserve">TeachKloud is a cloud-based management platform for early childhood services. </w:t>
      </w:r>
      <w:r w:rsidR="008860DB" w:rsidRPr="00620CDE">
        <w:rPr>
          <w:rFonts w:cstheme="minorHAnsi"/>
        </w:rPr>
        <w:t xml:space="preserve">Your protection, security and peace of mind is our highest priority! TeachKloud is hosted on </w:t>
      </w:r>
      <w:proofErr w:type="spellStart"/>
      <w:r w:rsidR="008860DB" w:rsidRPr="00620CDE">
        <w:rPr>
          <w:rFonts w:cstheme="minorHAnsi"/>
        </w:rPr>
        <w:t>DigitalOcean</w:t>
      </w:r>
      <w:proofErr w:type="spellEnd"/>
      <w:r w:rsidR="00620CDE" w:rsidRPr="00620CDE">
        <w:rPr>
          <w:rFonts w:cstheme="minorHAnsi"/>
        </w:rPr>
        <w:t>, London</w:t>
      </w:r>
      <w:r w:rsidR="008860DB" w:rsidRPr="00620CDE">
        <w:rPr>
          <w:rFonts w:cstheme="minorHAnsi"/>
        </w:rPr>
        <w:t xml:space="preserve">. They have thousands of active users and serve top governmental organisations who trust them with some of their most sensitive information. TeachKloud will never use your information of commercial purposes or sell it to third parties. </w:t>
      </w:r>
    </w:p>
    <w:p w14:paraId="064CD68D" w14:textId="4C298661" w:rsidR="008860DB" w:rsidRDefault="008860DB" w:rsidP="008860DB">
      <w:pPr>
        <w:spacing w:line="276" w:lineRule="auto"/>
        <w:rPr>
          <w:rFonts w:cstheme="minorHAnsi"/>
          <w:b/>
        </w:rPr>
      </w:pPr>
    </w:p>
    <w:p w14:paraId="7015138C" w14:textId="739BD9AB" w:rsidR="00620CDE" w:rsidRDefault="00620CDE" w:rsidP="008860DB">
      <w:pPr>
        <w:spacing w:line="276" w:lineRule="auto"/>
        <w:rPr>
          <w:rFonts w:cstheme="minorHAnsi"/>
          <w:b/>
        </w:rPr>
      </w:pPr>
    </w:p>
    <w:p w14:paraId="3CFA600B" w14:textId="6C4367A0" w:rsidR="00620CDE" w:rsidRDefault="00620CDE" w:rsidP="008860DB">
      <w:pPr>
        <w:spacing w:line="276" w:lineRule="auto"/>
        <w:rPr>
          <w:rFonts w:cstheme="minorHAnsi"/>
          <w:b/>
        </w:rPr>
      </w:pPr>
    </w:p>
    <w:p w14:paraId="70EB58F6" w14:textId="77777777" w:rsidR="00620CDE" w:rsidRPr="008860DB" w:rsidRDefault="00620CDE" w:rsidP="008860DB">
      <w:pPr>
        <w:spacing w:line="276" w:lineRule="auto"/>
        <w:rPr>
          <w:rFonts w:cstheme="minorHAnsi"/>
          <w:b/>
        </w:rPr>
      </w:pPr>
    </w:p>
    <w:p w14:paraId="4CCF81C4" w14:textId="77777777" w:rsidR="008860DB" w:rsidRPr="008860DB" w:rsidRDefault="008860DB" w:rsidP="008860DB">
      <w:pPr>
        <w:spacing w:line="276" w:lineRule="auto"/>
        <w:rPr>
          <w:rFonts w:cstheme="minorHAnsi"/>
          <w:b/>
        </w:rPr>
      </w:pPr>
      <w:r w:rsidRPr="008860DB">
        <w:rPr>
          <w:rFonts w:cstheme="minorHAnsi"/>
          <w:b/>
        </w:rPr>
        <w:lastRenderedPageBreak/>
        <w:t>Is my information private and who has access to it?</w:t>
      </w:r>
    </w:p>
    <w:p w14:paraId="4FB20BED" w14:textId="77777777" w:rsidR="008860DB" w:rsidRPr="008860DB" w:rsidRDefault="008860DB" w:rsidP="008860DB">
      <w:pPr>
        <w:spacing w:line="276" w:lineRule="auto"/>
        <w:rPr>
          <w:rFonts w:cstheme="minorHAnsi"/>
          <w:b/>
        </w:rPr>
      </w:pPr>
    </w:p>
    <w:p w14:paraId="7C806720" w14:textId="54A4E888" w:rsidR="008860DB" w:rsidRPr="00620CDE" w:rsidRDefault="008860DB" w:rsidP="008860DB">
      <w:pPr>
        <w:spacing w:line="276" w:lineRule="auto"/>
        <w:rPr>
          <w:rFonts w:cstheme="minorHAnsi"/>
        </w:rPr>
      </w:pPr>
      <w:r w:rsidRPr="00620CDE">
        <w:rPr>
          <w:rFonts w:cstheme="minorHAnsi"/>
        </w:rPr>
        <w:t xml:space="preserve">To access TeachKloud a user must be invited and confirmed by the </w:t>
      </w:r>
      <w:r w:rsidRPr="00620CDE">
        <w:rPr>
          <w:rFonts w:cstheme="minorHAnsi"/>
          <w:b/>
          <w:u w:val="single"/>
        </w:rPr>
        <w:t xml:space="preserve">administrator </w:t>
      </w:r>
      <w:r w:rsidRPr="00620CDE">
        <w:rPr>
          <w:rFonts w:cstheme="minorHAnsi"/>
        </w:rPr>
        <w:t xml:space="preserve">who is normally the </w:t>
      </w:r>
      <w:r w:rsidRPr="00620CDE">
        <w:rPr>
          <w:rFonts w:cstheme="minorHAnsi"/>
          <w:b/>
          <w:u w:val="single"/>
        </w:rPr>
        <w:t>owner or manager of the early years setting</w:t>
      </w:r>
      <w:r w:rsidRPr="00620CDE">
        <w:rPr>
          <w:rFonts w:cstheme="minorHAnsi"/>
        </w:rPr>
        <w:t xml:space="preserve">. When information is shared with parents or caregivers, only the parent it was shared with has access to that information. The administrator can review, control, delete and decide what information is uploaded and who has access to it. </w:t>
      </w:r>
      <w:r w:rsidR="008B69FA">
        <w:rPr>
          <w:rFonts w:cstheme="minorHAnsi"/>
        </w:rPr>
        <w:t xml:space="preserve">Parents may delete their TeachKloud accounts at any time without prior notice. </w:t>
      </w:r>
      <w:r w:rsidRPr="00620CDE">
        <w:rPr>
          <w:rFonts w:cstheme="minorHAnsi"/>
        </w:rPr>
        <w:t xml:space="preserve">Passwords used to access TeachKloud are all encrypted. </w:t>
      </w:r>
    </w:p>
    <w:p w14:paraId="65012345" w14:textId="77777777" w:rsidR="008860DB" w:rsidRPr="00620CDE" w:rsidRDefault="008860DB" w:rsidP="008860DB">
      <w:pPr>
        <w:spacing w:line="276" w:lineRule="auto"/>
        <w:rPr>
          <w:rFonts w:cstheme="minorHAnsi"/>
        </w:rPr>
      </w:pPr>
    </w:p>
    <w:p w14:paraId="05897E0A" w14:textId="557987AA" w:rsidR="005A34D7" w:rsidRPr="005A34D7" w:rsidRDefault="008860DB" w:rsidP="005A34D7">
      <w:pPr>
        <w:spacing w:line="276" w:lineRule="auto"/>
        <w:rPr>
          <w:rFonts w:cstheme="minorHAnsi"/>
          <w:b/>
        </w:rPr>
      </w:pPr>
      <w:r w:rsidRPr="00620CDE">
        <w:rPr>
          <w:rFonts w:cstheme="minorHAnsi"/>
        </w:rPr>
        <w:t xml:space="preserve">TeachKloud also has an SSL Certificate. SSL keeps sensitive information sent online encrypted, so that only the intended recipient can understand it. In addition to encryption, an SSL Certificate also provides authentication. This means you can be sure that you are sending information to the right person! When using TeachKloud, your web browsers will give you a visual cue, such as a lock icon or a green bar, to make sure that you know your connection is secure. </w:t>
      </w:r>
    </w:p>
    <w:p w14:paraId="4817F526" w14:textId="77777777" w:rsidR="00C64B01" w:rsidRPr="005A34D7" w:rsidRDefault="00C64B01" w:rsidP="005A34D7">
      <w:pPr>
        <w:spacing w:line="276" w:lineRule="auto"/>
        <w:rPr>
          <w:rFonts w:cstheme="minorHAnsi"/>
          <w:b/>
        </w:rPr>
      </w:pPr>
      <w:bookmarkStart w:id="0" w:name="_GoBack"/>
      <w:bookmarkEnd w:id="0"/>
    </w:p>
    <w:p w14:paraId="5A2481A1" w14:textId="77777777" w:rsidR="00C64B01" w:rsidRPr="005A34D7" w:rsidRDefault="00C64B01" w:rsidP="005A34D7">
      <w:pPr>
        <w:spacing w:line="276" w:lineRule="auto"/>
        <w:rPr>
          <w:rFonts w:cstheme="minorHAnsi"/>
        </w:rPr>
      </w:pPr>
      <w:r w:rsidRPr="005A34D7">
        <w:rPr>
          <w:rFonts w:cstheme="minorHAnsi"/>
        </w:rPr>
        <w:t>There’s more… We have further information on our detailed Data Protection Policy you may find it on our school premises or on our website. If you have understood and agree to the information in this privacy notice please sign below:</w:t>
      </w:r>
    </w:p>
    <w:p w14:paraId="458DDAA0" w14:textId="77777777" w:rsidR="00C64B01" w:rsidRPr="005A34D7" w:rsidRDefault="00C64B01" w:rsidP="005A34D7">
      <w:pPr>
        <w:spacing w:line="276" w:lineRule="auto"/>
        <w:rPr>
          <w:rFonts w:cstheme="minorHAnsi"/>
        </w:rPr>
      </w:pPr>
    </w:p>
    <w:p w14:paraId="6E08FD7F" w14:textId="77777777" w:rsidR="00C64B01" w:rsidRPr="005A34D7" w:rsidRDefault="00C64B01" w:rsidP="005A34D7">
      <w:pPr>
        <w:spacing w:line="276" w:lineRule="auto"/>
        <w:rPr>
          <w:rFonts w:cstheme="minorHAnsi"/>
        </w:rPr>
      </w:pPr>
      <w:r w:rsidRPr="005A34D7">
        <w:rPr>
          <w:rFonts w:cstheme="minorHAnsi"/>
        </w:rPr>
        <w:t>I, ___________________________ on [insert date] declare that I understand and agree to this privacy notice from [insert early childhood services’ name here]</w:t>
      </w:r>
    </w:p>
    <w:p w14:paraId="69F1D504" w14:textId="77777777" w:rsidR="00C64B01" w:rsidRPr="005A34D7" w:rsidRDefault="00C64B01" w:rsidP="005A34D7">
      <w:pPr>
        <w:spacing w:line="276" w:lineRule="auto"/>
        <w:rPr>
          <w:rFonts w:cstheme="minorHAnsi"/>
          <w:b/>
        </w:rPr>
      </w:pPr>
    </w:p>
    <w:p w14:paraId="7D85D93C" w14:textId="77777777" w:rsidR="00C64B01" w:rsidRPr="005A34D7" w:rsidRDefault="00C64B01" w:rsidP="005A34D7">
      <w:pPr>
        <w:spacing w:line="276" w:lineRule="auto"/>
        <w:rPr>
          <w:rFonts w:cstheme="minorHAnsi"/>
          <w:b/>
        </w:rPr>
      </w:pPr>
    </w:p>
    <w:p w14:paraId="12EBCA63" w14:textId="77777777" w:rsidR="00C64B01" w:rsidRPr="005A34D7" w:rsidRDefault="00C64B01" w:rsidP="005A34D7">
      <w:pPr>
        <w:spacing w:line="276" w:lineRule="auto"/>
        <w:rPr>
          <w:rFonts w:cstheme="minorHAnsi"/>
          <w:b/>
        </w:rPr>
      </w:pPr>
    </w:p>
    <w:p w14:paraId="7ABFE78B" w14:textId="77777777" w:rsidR="00C64B01" w:rsidRPr="005A34D7" w:rsidRDefault="00C64B01" w:rsidP="005A34D7">
      <w:pPr>
        <w:spacing w:line="276" w:lineRule="auto"/>
        <w:rPr>
          <w:rFonts w:cstheme="minorHAnsi"/>
          <w:b/>
        </w:rPr>
      </w:pPr>
    </w:p>
    <w:p w14:paraId="2F22A673" w14:textId="77777777" w:rsidR="00C64B01" w:rsidRPr="005A34D7" w:rsidRDefault="00C64B01" w:rsidP="005A34D7">
      <w:pPr>
        <w:spacing w:line="276" w:lineRule="auto"/>
        <w:rPr>
          <w:rFonts w:cstheme="minorHAnsi"/>
          <w:b/>
        </w:rPr>
      </w:pPr>
    </w:p>
    <w:p w14:paraId="5F58536E" w14:textId="77777777" w:rsidR="00AF0A77" w:rsidRPr="005A34D7" w:rsidRDefault="00AF0A77" w:rsidP="005A34D7">
      <w:pPr>
        <w:spacing w:line="276" w:lineRule="auto"/>
        <w:rPr>
          <w:rFonts w:cstheme="minorHAnsi"/>
          <w:b/>
        </w:rPr>
      </w:pPr>
    </w:p>
    <w:p w14:paraId="5A859201" w14:textId="77777777" w:rsidR="00AF0A77" w:rsidRPr="005A34D7" w:rsidRDefault="00AF0A77" w:rsidP="005A34D7">
      <w:pPr>
        <w:spacing w:line="276" w:lineRule="auto"/>
        <w:rPr>
          <w:rFonts w:cstheme="minorHAnsi"/>
          <w:b/>
        </w:rPr>
      </w:pPr>
    </w:p>
    <w:sectPr w:rsidR="00AF0A77" w:rsidRPr="005A34D7" w:rsidSect="000F4707">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BAC66" w14:textId="77777777" w:rsidR="008610B0" w:rsidRDefault="008610B0" w:rsidP="008B69FA">
      <w:r>
        <w:separator/>
      </w:r>
    </w:p>
  </w:endnote>
  <w:endnote w:type="continuationSeparator" w:id="0">
    <w:p w14:paraId="1C230C6E" w14:textId="77777777" w:rsidR="008610B0" w:rsidRDefault="008610B0" w:rsidP="008B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1737448"/>
      <w:docPartObj>
        <w:docPartGallery w:val="Page Numbers (Bottom of Page)"/>
        <w:docPartUnique/>
      </w:docPartObj>
    </w:sdtPr>
    <w:sdtContent>
      <w:p w14:paraId="44E45068" w14:textId="03CCE25C" w:rsidR="008B69FA" w:rsidRDefault="008B69FA" w:rsidP="00CB24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8F7766" w14:textId="77777777" w:rsidR="008B69FA" w:rsidRDefault="008B69FA" w:rsidP="008B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1172382"/>
      <w:docPartObj>
        <w:docPartGallery w:val="Page Numbers (Bottom of Page)"/>
        <w:docPartUnique/>
      </w:docPartObj>
    </w:sdtPr>
    <w:sdtContent>
      <w:p w14:paraId="7CD51242" w14:textId="681C43CF" w:rsidR="008B69FA" w:rsidRDefault="008B69FA" w:rsidP="00CB24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EFB3E4" w14:textId="77777777" w:rsidR="008B69FA" w:rsidRDefault="008B69FA" w:rsidP="008B69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9FCFD" w14:textId="77777777" w:rsidR="008610B0" w:rsidRDefault="008610B0" w:rsidP="008B69FA">
      <w:r>
        <w:separator/>
      </w:r>
    </w:p>
  </w:footnote>
  <w:footnote w:type="continuationSeparator" w:id="0">
    <w:p w14:paraId="54AF1EE9" w14:textId="77777777" w:rsidR="008610B0" w:rsidRDefault="008610B0" w:rsidP="008B6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E153A"/>
    <w:multiLevelType w:val="hybridMultilevel"/>
    <w:tmpl w:val="168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11EF5"/>
    <w:multiLevelType w:val="multilevel"/>
    <w:tmpl w:val="9766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C3022"/>
    <w:multiLevelType w:val="hybridMultilevel"/>
    <w:tmpl w:val="A260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E4FC3"/>
    <w:multiLevelType w:val="hybridMultilevel"/>
    <w:tmpl w:val="4BE6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7B"/>
    <w:rsid w:val="000F4707"/>
    <w:rsid w:val="00151060"/>
    <w:rsid w:val="003B380E"/>
    <w:rsid w:val="003F2AAE"/>
    <w:rsid w:val="00421B56"/>
    <w:rsid w:val="0045093B"/>
    <w:rsid w:val="005A34D7"/>
    <w:rsid w:val="00620CDE"/>
    <w:rsid w:val="006B557B"/>
    <w:rsid w:val="008610B0"/>
    <w:rsid w:val="008860DB"/>
    <w:rsid w:val="008B69FA"/>
    <w:rsid w:val="008C3A4E"/>
    <w:rsid w:val="00A92B38"/>
    <w:rsid w:val="00AF0A77"/>
    <w:rsid w:val="00C64B01"/>
    <w:rsid w:val="00CF5FCE"/>
    <w:rsid w:val="00E46A77"/>
    <w:rsid w:val="00F375B6"/>
    <w:rsid w:val="00FB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90F1E3"/>
  <w14:defaultImageDpi w14:val="32767"/>
  <w15:chartTrackingRefBased/>
  <w15:docId w15:val="{72541F84-0E98-C748-A8B1-3183D77A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IE"/>
    </w:rPr>
  </w:style>
  <w:style w:type="paragraph" w:styleId="Heading2">
    <w:name w:val="heading 2"/>
    <w:basedOn w:val="Normal"/>
    <w:next w:val="Normal"/>
    <w:link w:val="Heading2Char"/>
    <w:uiPriority w:val="9"/>
    <w:semiHidden/>
    <w:unhideWhenUsed/>
    <w:qFormat/>
    <w:rsid w:val="00C64B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57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557B"/>
    <w:pPr>
      <w:ind w:left="720"/>
      <w:contextualSpacing/>
    </w:pPr>
  </w:style>
  <w:style w:type="character" w:customStyle="1" w:styleId="Heading2Char">
    <w:name w:val="Heading 2 Char"/>
    <w:basedOn w:val="DefaultParagraphFont"/>
    <w:link w:val="Heading2"/>
    <w:uiPriority w:val="9"/>
    <w:semiHidden/>
    <w:rsid w:val="00C64B01"/>
    <w:rPr>
      <w:rFonts w:asciiTheme="majorHAnsi" w:eastAsiaTheme="majorEastAsia" w:hAnsiTheme="majorHAnsi" w:cstheme="majorBidi"/>
      <w:color w:val="2F5496" w:themeColor="accent1" w:themeShade="BF"/>
      <w:sz w:val="26"/>
      <w:szCs w:val="26"/>
      <w:lang w:val="en-IE"/>
    </w:rPr>
  </w:style>
  <w:style w:type="paragraph" w:styleId="Footer">
    <w:name w:val="footer"/>
    <w:basedOn w:val="Normal"/>
    <w:link w:val="FooterChar"/>
    <w:uiPriority w:val="99"/>
    <w:unhideWhenUsed/>
    <w:rsid w:val="008B69FA"/>
    <w:pPr>
      <w:tabs>
        <w:tab w:val="center" w:pos="4513"/>
        <w:tab w:val="right" w:pos="9026"/>
      </w:tabs>
    </w:pPr>
  </w:style>
  <w:style w:type="character" w:customStyle="1" w:styleId="FooterChar">
    <w:name w:val="Footer Char"/>
    <w:basedOn w:val="DefaultParagraphFont"/>
    <w:link w:val="Footer"/>
    <w:uiPriority w:val="99"/>
    <w:rsid w:val="008B69FA"/>
    <w:rPr>
      <w:lang w:val="en-IE"/>
    </w:rPr>
  </w:style>
  <w:style w:type="character" w:styleId="PageNumber">
    <w:name w:val="page number"/>
    <w:basedOn w:val="DefaultParagraphFont"/>
    <w:uiPriority w:val="99"/>
    <w:semiHidden/>
    <w:unhideWhenUsed/>
    <w:rsid w:val="008B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381">
      <w:bodyDiv w:val="1"/>
      <w:marLeft w:val="0"/>
      <w:marRight w:val="0"/>
      <w:marTop w:val="0"/>
      <w:marBottom w:val="0"/>
      <w:divBdr>
        <w:top w:val="none" w:sz="0" w:space="0" w:color="auto"/>
        <w:left w:val="none" w:sz="0" w:space="0" w:color="auto"/>
        <w:bottom w:val="none" w:sz="0" w:space="0" w:color="auto"/>
        <w:right w:val="none" w:sz="0" w:space="0" w:color="auto"/>
      </w:divBdr>
    </w:div>
    <w:div w:id="76950580">
      <w:bodyDiv w:val="1"/>
      <w:marLeft w:val="0"/>
      <w:marRight w:val="0"/>
      <w:marTop w:val="0"/>
      <w:marBottom w:val="0"/>
      <w:divBdr>
        <w:top w:val="none" w:sz="0" w:space="0" w:color="auto"/>
        <w:left w:val="none" w:sz="0" w:space="0" w:color="auto"/>
        <w:bottom w:val="none" w:sz="0" w:space="0" w:color="auto"/>
        <w:right w:val="none" w:sz="0" w:space="0" w:color="auto"/>
      </w:divBdr>
    </w:div>
    <w:div w:id="100074131">
      <w:bodyDiv w:val="1"/>
      <w:marLeft w:val="0"/>
      <w:marRight w:val="0"/>
      <w:marTop w:val="0"/>
      <w:marBottom w:val="0"/>
      <w:divBdr>
        <w:top w:val="none" w:sz="0" w:space="0" w:color="auto"/>
        <w:left w:val="none" w:sz="0" w:space="0" w:color="auto"/>
        <w:bottom w:val="none" w:sz="0" w:space="0" w:color="auto"/>
        <w:right w:val="none" w:sz="0" w:space="0" w:color="auto"/>
      </w:divBdr>
    </w:div>
    <w:div w:id="273175185">
      <w:bodyDiv w:val="1"/>
      <w:marLeft w:val="0"/>
      <w:marRight w:val="0"/>
      <w:marTop w:val="0"/>
      <w:marBottom w:val="0"/>
      <w:divBdr>
        <w:top w:val="none" w:sz="0" w:space="0" w:color="auto"/>
        <w:left w:val="none" w:sz="0" w:space="0" w:color="auto"/>
        <w:bottom w:val="none" w:sz="0" w:space="0" w:color="auto"/>
        <w:right w:val="none" w:sz="0" w:space="0" w:color="auto"/>
      </w:divBdr>
    </w:div>
    <w:div w:id="536889765">
      <w:bodyDiv w:val="1"/>
      <w:marLeft w:val="0"/>
      <w:marRight w:val="0"/>
      <w:marTop w:val="0"/>
      <w:marBottom w:val="0"/>
      <w:divBdr>
        <w:top w:val="none" w:sz="0" w:space="0" w:color="auto"/>
        <w:left w:val="none" w:sz="0" w:space="0" w:color="auto"/>
        <w:bottom w:val="none" w:sz="0" w:space="0" w:color="auto"/>
        <w:right w:val="none" w:sz="0" w:space="0" w:color="auto"/>
      </w:divBdr>
    </w:div>
    <w:div w:id="871916543">
      <w:bodyDiv w:val="1"/>
      <w:marLeft w:val="0"/>
      <w:marRight w:val="0"/>
      <w:marTop w:val="0"/>
      <w:marBottom w:val="0"/>
      <w:divBdr>
        <w:top w:val="none" w:sz="0" w:space="0" w:color="auto"/>
        <w:left w:val="none" w:sz="0" w:space="0" w:color="auto"/>
        <w:bottom w:val="none" w:sz="0" w:space="0" w:color="auto"/>
        <w:right w:val="none" w:sz="0" w:space="0" w:color="auto"/>
      </w:divBdr>
    </w:div>
    <w:div w:id="933823790">
      <w:bodyDiv w:val="1"/>
      <w:marLeft w:val="0"/>
      <w:marRight w:val="0"/>
      <w:marTop w:val="0"/>
      <w:marBottom w:val="0"/>
      <w:divBdr>
        <w:top w:val="none" w:sz="0" w:space="0" w:color="auto"/>
        <w:left w:val="none" w:sz="0" w:space="0" w:color="auto"/>
        <w:bottom w:val="none" w:sz="0" w:space="0" w:color="auto"/>
        <w:right w:val="none" w:sz="0" w:space="0" w:color="auto"/>
      </w:divBdr>
    </w:div>
    <w:div w:id="978993463">
      <w:bodyDiv w:val="1"/>
      <w:marLeft w:val="0"/>
      <w:marRight w:val="0"/>
      <w:marTop w:val="0"/>
      <w:marBottom w:val="0"/>
      <w:divBdr>
        <w:top w:val="none" w:sz="0" w:space="0" w:color="auto"/>
        <w:left w:val="none" w:sz="0" w:space="0" w:color="auto"/>
        <w:bottom w:val="none" w:sz="0" w:space="0" w:color="auto"/>
        <w:right w:val="none" w:sz="0" w:space="0" w:color="auto"/>
      </w:divBdr>
    </w:div>
    <w:div w:id="1003236901">
      <w:bodyDiv w:val="1"/>
      <w:marLeft w:val="0"/>
      <w:marRight w:val="0"/>
      <w:marTop w:val="0"/>
      <w:marBottom w:val="0"/>
      <w:divBdr>
        <w:top w:val="none" w:sz="0" w:space="0" w:color="auto"/>
        <w:left w:val="none" w:sz="0" w:space="0" w:color="auto"/>
        <w:bottom w:val="none" w:sz="0" w:space="0" w:color="auto"/>
        <w:right w:val="none" w:sz="0" w:space="0" w:color="auto"/>
      </w:divBdr>
    </w:div>
    <w:div w:id="1842232442">
      <w:bodyDiv w:val="1"/>
      <w:marLeft w:val="0"/>
      <w:marRight w:val="0"/>
      <w:marTop w:val="0"/>
      <w:marBottom w:val="0"/>
      <w:divBdr>
        <w:top w:val="none" w:sz="0" w:space="0" w:color="auto"/>
        <w:left w:val="none" w:sz="0" w:space="0" w:color="auto"/>
        <w:bottom w:val="none" w:sz="0" w:space="0" w:color="auto"/>
        <w:right w:val="none" w:sz="0" w:space="0" w:color="auto"/>
      </w:divBdr>
    </w:div>
    <w:div w:id="1975141434">
      <w:bodyDiv w:val="1"/>
      <w:marLeft w:val="0"/>
      <w:marRight w:val="0"/>
      <w:marTop w:val="0"/>
      <w:marBottom w:val="0"/>
      <w:divBdr>
        <w:top w:val="none" w:sz="0" w:space="0" w:color="auto"/>
        <w:left w:val="none" w:sz="0" w:space="0" w:color="auto"/>
        <w:bottom w:val="none" w:sz="0" w:space="0" w:color="auto"/>
        <w:right w:val="none" w:sz="0" w:space="0" w:color="auto"/>
      </w:divBdr>
    </w:div>
    <w:div w:id="20734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oke</dc:creator>
  <cp:keywords/>
  <dc:description/>
  <cp:lastModifiedBy>wendy oke</cp:lastModifiedBy>
  <cp:revision>2</cp:revision>
  <dcterms:created xsi:type="dcterms:W3CDTF">2018-05-24T19:24:00Z</dcterms:created>
  <dcterms:modified xsi:type="dcterms:W3CDTF">2019-05-11T21:16:00Z</dcterms:modified>
</cp:coreProperties>
</file>